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D97" w:rsidRPr="00AE2D97" w:rsidRDefault="00AE2D97" w:rsidP="00AE2D97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AE2D97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中国石油大学(华东)石油工程学院导师介绍：赵福麟</w:t>
      </w:r>
    </w:p>
    <w:p w:rsidR="00AE2D97" w:rsidRPr="00AE2D97" w:rsidRDefault="00AE2D97" w:rsidP="00AE2D97">
      <w:pPr>
        <w:widowControl/>
        <w:spacing w:line="368" w:lineRule="atLeast"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AE2D97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14:17本站原创佚名</w:t>
      </w:r>
    </w:p>
    <w:p w:rsidR="00AE2D97" w:rsidRPr="00AE2D97" w:rsidRDefault="00AE2D97" w:rsidP="00AE2D97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AE2D97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AE2D97" w:rsidRPr="00AE2D97" w:rsidRDefault="00AE2D97" w:rsidP="00AE2D97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赵福麟教授简介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1933年8月生，广州市人。教授、博士生导师、享受政府特殊津贴。1957年毕业于北京石油学院炼制系炼油专业，留校工作至今。曾兼任化学化工学会山东省油田化学委员会副主任委员，采油采气专业标准化委员会委员，《油田化学》杂志特约编辑，《油气采收率技术》、《断块油气田》杂志编委。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赵福麟教授长期从事采油化学的教学和科研工作。为本科生和研究生开设了“采油化学”、“提高原油采收率原理”、“采油用剂”、“采油化学进展”、“化学采油原理”等课程，建立了采油化学的教材体系，出版了《采油化学》、《化学原理（II）》、《采油用剂》、《EOR原理》、《油田化学》等教材。其中，《采油化学》获1991年中国石油天然气总公司优秀教材一等奖、1992年国家优秀教材奖；《油田化学》获2002年国家优秀教材二等奖。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世纪80年代所研究的压裂液和堵水剂，获“钛冻胶水基压裂液”和“锆冻胶堵水剂”国家发明专利。90年代研究了“一种用于区块进行整体调剖堵水的方法”，在胜利、中原、大港、辽河、新疆和二连等油田推广应用，获国家发明专利。进入21世纪，先后获得“一种驱油用醚羧酸盐的合成方法”、“一种化学吞吐与油井堵水相结合的采油方法”、“边水驱动油田的边水调剖方法”和“聚合物驱后残留聚合物的再利用剂及其注入方法”4项国家发明专利。起草了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石油天然气行业标准《油田化学常用术语》，获石油天然气总公司科技进步三等奖。2004年~2008年研究了“二次采油与三次采油的结合技术”、“先进型油井堵水方法”和“聚合物驱后地层残留聚合物再利用技术”，均通过省级鉴定，达到国际领先水平或先进水平。1989年~2008年，先后完成了19项省部级研究项目，获省部级一等奖3项、二等奖6项、三等奖8项。至今，在国内外发表学术论文100余篇。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1994年获中国石油天然气总公司“劳动模范”称号，1996年获中国石油天然气总公司“铁人科技成就奖铜奖”，1997年获山东省“十大优秀教师”称号，2009年被评为东营市三十位为新中国成立、建设做出突出贡献的英雄模范人物。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2003年退休后返聘于中国石油大学（华东）石油工程学院，继续在调剖堵水、三次采油和合成苛刻条件下使用的化学剂等方面开展工作。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办公室：中国石油大学（华东）青岛校区工科楼B座327室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电话：13954670525，0532-86981935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邮箱：prodchem@upc.edu.cn</w:t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E2D97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*如果发现导师信息存在错误或者偏差，欢迎随时与我们联系，以便进行更新完善。</w:t>
      </w:r>
      <w:hyperlink r:id="rId5" w:tgtFrame="_blank" w:history="1">
        <w:r w:rsidRPr="00AE2D97">
          <w:rPr>
            <w:rFonts w:ascii="微软雅黑" w:eastAsia="微软雅黑" w:hAnsi="微软雅黑" w:cs="宋体" w:hint="eastAsia"/>
            <w:color w:val="3986C8"/>
            <w:kern w:val="0"/>
            <w:sz w:val="24"/>
            <w:szCs w:val="24"/>
          </w:rPr>
          <w:t>联系方式&gt;&gt;</w:t>
        </w:r>
      </w:hyperlink>
    </w:p>
    <w:p w:rsidR="00EF0985" w:rsidRDefault="00EF0985">
      <w:bookmarkStart w:id="0" w:name="_GoBack"/>
      <w:bookmarkEnd w:id="0"/>
    </w:p>
    <w:sectPr w:rsidR="00EF09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AC"/>
    <w:rsid w:val="00AE2D97"/>
    <w:rsid w:val="00EF0985"/>
    <w:rsid w:val="00FA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9AC7BE-B007-4C96-82AD-F8A1B3C6B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AE2D9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E2D97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AE2D97"/>
  </w:style>
  <w:style w:type="character" w:styleId="a3">
    <w:name w:val="Hyperlink"/>
    <w:basedOn w:val="a0"/>
    <w:uiPriority w:val="99"/>
    <w:semiHidden/>
    <w:unhideWhenUsed/>
    <w:rsid w:val="00AE2D9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E2D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7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0487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9419">
              <w:marLeft w:val="0"/>
              <w:marRight w:val="0"/>
              <w:marTop w:val="0"/>
              <w:marBottom w:val="225"/>
              <w:divBdr>
                <w:top w:val="single" w:sz="6" w:space="8" w:color="DBDBDB"/>
                <w:left w:val="none" w:sz="0" w:space="0" w:color="auto"/>
                <w:bottom w:val="single" w:sz="6" w:space="8" w:color="DBDBDB"/>
                <w:right w:val="none" w:sz="0" w:space="0" w:color="auto"/>
              </w:divBdr>
              <w:divsChild>
                <w:div w:id="3188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704847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aoyan.com/about/contactus.htm" TargetMode="Externa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2015-09-28T13:17:00Z</dcterms:created>
  <dcterms:modified xsi:type="dcterms:W3CDTF">2015-09-28T13:17:00Z</dcterms:modified>
</cp:coreProperties>
</file>