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957" w:rsidRDefault="005C4957" w:rsidP="005C4957">
      <w:pPr>
        <w:pStyle w:val="Defaul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38"/>
        <w:gridCol w:w="4541"/>
      </w:tblGrid>
      <w:tr w:rsidR="005C4957" w:rsidTr="006C3DD9">
        <w:trPr>
          <w:trHeight w:val="103"/>
          <w:jc w:val="center"/>
        </w:trPr>
        <w:tc>
          <w:tcPr>
            <w:tcW w:w="7479" w:type="dxa"/>
            <w:gridSpan w:val="2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GLOSSARY OF ABBREVIATION USED IN THE SCOPE OF WORK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A/G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Above Ground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 w:rsidP="008447A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 </w:t>
            </w:r>
          </w:p>
        </w:tc>
        <w:tc>
          <w:tcPr>
            <w:tcW w:w="4541" w:type="dxa"/>
          </w:tcPr>
          <w:p w:rsidR="005C4957" w:rsidRDefault="005C4957" w:rsidP="008447AE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Alternating Current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AFC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Approved for Construction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API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American Petroleum Institute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ASME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American Society Of Mechanical Engineers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BOQ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Bill Of Quantities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BPD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Barrels Per Day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BS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British Standards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BFPD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Barrels Fluid Per Day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BOPD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Barrels Oil Per Day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CP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Cathodic</w:t>
            </w:r>
            <w:proofErr w:type="spellEnd"/>
            <w:r>
              <w:rPr>
                <w:sz w:val="22"/>
                <w:szCs w:val="22"/>
              </w:rPr>
              <w:t xml:space="preserve"> Protection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CPF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Central Processing Facility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CS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Carbon Steel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CV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Curriculum Vitae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DBA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Decibels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DC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Direct Current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DOL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Direct On Line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DWG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Drawing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38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EPC </w:t>
            </w:r>
          </w:p>
        </w:tc>
        <w:tc>
          <w:tcPr>
            <w:tcW w:w="4541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Engineering Procurement Construction </w:t>
            </w:r>
          </w:p>
        </w:tc>
      </w:tr>
    </w:tbl>
    <w:p w:rsidR="005C4957" w:rsidRDefault="005C4957" w:rsidP="005C4957">
      <w:pPr>
        <w:pStyle w:val="Defaul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4"/>
        <w:gridCol w:w="4535"/>
      </w:tblGrid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 xml:space="preserve">ESD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Emergency Shutdown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FAT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Factory Acceptance Test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FSF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Field Surface Facility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General Arrangement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GB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Gigabytes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COMPANY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PetroChina</w:t>
            </w:r>
            <w:proofErr w:type="spellEnd"/>
            <w:r>
              <w:rPr>
                <w:sz w:val="22"/>
                <w:szCs w:val="22"/>
              </w:rPr>
              <w:t xml:space="preserve"> COMPANY Limited Iraq Branch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HAZOP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Hazard And Operability Study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HPS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HALFAYA Pump Station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HSSE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Health Safety Security and Environmental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HV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High Voltage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HVAC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Heating Ventilation Air Conditioning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I/O </w:t>
            </w:r>
          </w:p>
        </w:tc>
        <w:tc>
          <w:tcPr>
            <w:tcW w:w="4535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Input / Output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  <w:tcBorders>
              <w:bottom w:val="single" w:sz="4" w:space="0" w:color="auto"/>
            </w:tcBorders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 </w:t>
            </w:r>
          </w:p>
        </w:tc>
        <w:tc>
          <w:tcPr>
            <w:tcW w:w="4535" w:type="dxa"/>
            <w:tcBorders>
              <w:bottom w:val="single" w:sz="4" w:space="0" w:color="auto"/>
            </w:tcBorders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Inside Diameter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IEC 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International Electrical Commission </w:t>
            </w:r>
          </w:p>
        </w:tc>
      </w:tr>
    </w:tbl>
    <w:p w:rsidR="005C4957" w:rsidRDefault="005C4957" w:rsidP="005C4957">
      <w:pPr>
        <w:pStyle w:val="Defaul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39"/>
        <w:gridCol w:w="4440"/>
      </w:tblGrid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 xml:space="preserve">ISO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International Organization for Standardization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ITP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Inspection and Test Plan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Kilo Amperes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LCP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Local Control Panel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LDB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Lighting Distribution Boards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LT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Low Tension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LV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Low Voltage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MC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Mechanical Completion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MCC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Motor Control Center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MHz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Mega Hertz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MTO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Material Take Off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Nos.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Numbers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Outside Diameter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 &amp; ID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Process And Instrumentation Diagram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P.O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Purchase Order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PAC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Provisional Acceptance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PDB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Power Distribution Boards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PERT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Program Evaluation and Review Technique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PP </w:t>
            </w:r>
            <w:bookmarkStart w:id="0" w:name="_GoBack"/>
            <w:bookmarkEnd w:id="0"/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Power Plant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PPM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Parts Per Million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PT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Performance Testing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PVC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Poly Vinyl Chloride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QA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Quality Assurance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QC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Quality Control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RAM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Random Access Memory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RCC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Reinforced Concrete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RCU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Remote Control Unit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SAT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Site Acceptance Test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SPIR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Spare Parts Interchangeable Record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SS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Stainless Steel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SWL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Safe Working Load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TDR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Technical Document Register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U/G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 Ground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UPS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Uninterruptible Power Supply </w:t>
            </w:r>
          </w:p>
        </w:tc>
      </w:tr>
      <w:tr w:rsidR="005C4957" w:rsidTr="006C3DD9">
        <w:trPr>
          <w:trHeight w:val="103"/>
          <w:jc w:val="center"/>
        </w:trPr>
        <w:tc>
          <w:tcPr>
            <w:tcW w:w="3039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XLPE </w:t>
            </w:r>
          </w:p>
        </w:tc>
        <w:tc>
          <w:tcPr>
            <w:tcW w:w="4440" w:type="dxa"/>
          </w:tcPr>
          <w:p w:rsidR="005C4957" w:rsidRDefault="005C495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Cross Linked Poly Ethylene </w:t>
            </w:r>
          </w:p>
        </w:tc>
      </w:tr>
    </w:tbl>
    <w:p w:rsidR="00401FBB" w:rsidRDefault="00401FBB"/>
    <w:sectPr w:rsidR="00401F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E20" w:rsidRDefault="003F3E20" w:rsidP="005C4957">
      <w:r>
        <w:separator/>
      </w:r>
    </w:p>
  </w:endnote>
  <w:endnote w:type="continuationSeparator" w:id="0">
    <w:p w:rsidR="003F3E20" w:rsidRDefault="003F3E20" w:rsidP="005C4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E20" w:rsidRDefault="003F3E20" w:rsidP="005C4957">
      <w:r>
        <w:separator/>
      </w:r>
    </w:p>
  </w:footnote>
  <w:footnote w:type="continuationSeparator" w:id="0">
    <w:p w:rsidR="003F3E20" w:rsidRDefault="003F3E20" w:rsidP="005C49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E8"/>
    <w:rsid w:val="001D3189"/>
    <w:rsid w:val="003B3BE8"/>
    <w:rsid w:val="003F3E20"/>
    <w:rsid w:val="00401FBB"/>
    <w:rsid w:val="005C4957"/>
    <w:rsid w:val="006C3DD9"/>
    <w:rsid w:val="00AC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49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49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49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4957"/>
    <w:rPr>
      <w:sz w:val="18"/>
      <w:szCs w:val="18"/>
    </w:rPr>
  </w:style>
  <w:style w:type="paragraph" w:customStyle="1" w:styleId="Default">
    <w:name w:val="Default"/>
    <w:rsid w:val="005C4957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49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C495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C49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C4957"/>
    <w:rPr>
      <w:sz w:val="18"/>
      <w:szCs w:val="18"/>
    </w:rPr>
  </w:style>
  <w:style w:type="paragraph" w:customStyle="1" w:styleId="Default">
    <w:name w:val="Default"/>
    <w:rsid w:val="005C4957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1708</Characters>
  <Application>Microsoft Office Word</Application>
  <DocSecurity>0</DocSecurity>
  <Lines>14</Lines>
  <Paragraphs>4</Paragraphs>
  <ScaleCrop>false</ScaleCrop>
  <Company>Lenovo (Beijing) Limited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郝宝健</dc:creator>
  <cp:keywords/>
  <dc:description/>
  <cp:lastModifiedBy>郝宝健</cp:lastModifiedBy>
  <cp:revision>4</cp:revision>
  <dcterms:created xsi:type="dcterms:W3CDTF">2014-10-13T07:10:00Z</dcterms:created>
  <dcterms:modified xsi:type="dcterms:W3CDTF">2014-10-13T07:17:00Z</dcterms:modified>
</cp:coreProperties>
</file>